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68" w:rsidRDefault="000E1768" w:rsidP="000E1768">
      <w:r>
        <w:rPr>
          <w:b/>
        </w:rPr>
        <w:t>Frequency Detector</w:t>
      </w:r>
    </w:p>
    <w:p w:rsidR="000E1768" w:rsidRDefault="000E1768" w:rsidP="000E1768"/>
    <w:p w:rsidR="008E38A5" w:rsidRDefault="008E38A5" w:rsidP="000E176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556895</wp:posOffset>
            </wp:positionV>
            <wp:extent cx="2712720" cy="2032000"/>
            <wp:effectExtent l="25400" t="0" r="5080" b="0"/>
            <wp:wrapTight wrapText="bothSides">
              <wp:wrapPolygon edited="0">
                <wp:start x="-202" y="0"/>
                <wp:lineTo x="-202" y="21330"/>
                <wp:lineTo x="21640" y="21330"/>
                <wp:lineTo x="21640" y="0"/>
                <wp:lineTo x="-202" y="0"/>
              </wp:wrapPolygon>
            </wp:wrapTight>
            <wp:docPr id="8" name="" descr="Macintosh HD:Users:michaellemmon:Desktop:load-shedding:ms_test:zero_cross_p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ichaellemmon:Desktop:load-shedding:ms_test:zero_cross_plot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68">
        <w:t xml:space="preserve">The frequency detector originally used by </w:t>
      </w:r>
      <w:proofErr w:type="spellStart"/>
      <w:r w:rsidR="000E1768">
        <w:t>Odyssian</w:t>
      </w:r>
      <w:proofErr w:type="spellEnd"/>
      <w:r w:rsidR="000E1768">
        <w:t xml:space="preserve"> is based on counting zero-crossings over a fixed interval of time.  This approach to frequency estimation generates extremely cour</w:t>
      </w:r>
      <w:r>
        <w:t xml:space="preserve">se estimates of the frequency as shown in the following figure.  In this simulation, the zero-counting frequency detector was implemented using an S-function that sampled the input at 0.01/60 seconds, counting the zero </w:t>
      </w:r>
      <w:proofErr w:type="spellStart"/>
      <w:r>
        <w:t>countings</w:t>
      </w:r>
      <w:proofErr w:type="spellEnd"/>
      <w:r>
        <w:t xml:space="preserve"> over a window of 512 samples.  </w:t>
      </w:r>
    </w:p>
    <w:p w:rsidR="008E38A5" w:rsidRDefault="008E38A5" w:rsidP="000E1768"/>
    <w:p w:rsidR="00171474" w:rsidRDefault="008E38A5" w:rsidP="000E1768">
      <w:r>
        <w:t>A better approach for the frequency estimator uses a phase-locked loop to estimate the phase shift between the inpu</w:t>
      </w:r>
      <w:r w:rsidR="00171474">
        <w:t xml:space="preserve">t signal and a reference 60 Hz </w:t>
      </w:r>
      <w:proofErr w:type="gramStart"/>
      <w:r w:rsidR="00171474">
        <w:t>oscillator</w:t>
      </w:r>
      <w:proofErr w:type="gramEnd"/>
      <w:r w:rsidR="00171474">
        <w:t xml:space="preserve">.  The following block diagrams show the </w:t>
      </w:r>
      <w:proofErr w:type="spellStart"/>
      <w:r w:rsidR="00171474">
        <w:t>simulink</w:t>
      </w:r>
      <w:proofErr w:type="spellEnd"/>
      <w:r w:rsidR="00171474">
        <w:t xml:space="preserve"> model for the frequency detector.  </w:t>
      </w:r>
    </w:p>
    <w:p w:rsidR="00171474" w:rsidRDefault="00171474" w:rsidP="000E1768"/>
    <w:p w:rsidR="000E1768" w:rsidRDefault="00171474" w:rsidP="000E1768">
      <w:r w:rsidRPr="00171474">
        <w:drawing>
          <wp:inline distT="0" distB="0" distL="0" distR="0">
            <wp:extent cx="5353100" cy="3007360"/>
            <wp:effectExtent l="25400" t="0" r="6300" b="0"/>
            <wp:docPr id="9" name="" descr="Macintosh HD:Users:michaellemmon:Desktop:load-shedding:ms_test:freq_estimator_leve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aellemmon:Desktop:load-shedding:ms_test:freq_estimator_level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719" cy="300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768" w:rsidRDefault="00171474" w:rsidP="000E1768">
      <w:r>
        <w:t xml:space="preserve">The discrete-time system shown above assuming a </w:t>
      </w:r>
      <w:proofErr w:type="gramStart"/>
      <w:r>
        <w:t>10msec (</w:t>
      </w:r>
      <w:proofErr w:type="gramEnd"/>
      <w:r>
        <w:t xml:space="preserve">.01) sampling interval.  The main component to be designed here is the </w:t>
      </w:r>
      <w:proofErr w:type="spellStart"/>
      <w:r>
        <w:t>lowpass</w:t>
      </w:r>
      <w:proofErr w:type="spellEnd"/>
      <w:r>
        <w:t xml:space="preserve"> filter.  In this case we designed a digital low pass filter with the frequency characteristic shown below.  This was implemented as a direct form </w:t>
      </w:r>
      <w:proofErr w:type="gramStart"/>
      <w:r>
        <w:t xml:space="preserve">2 </w:t>
      </w:r>
      <w:proofErr w:type="spellStart"/>
      <w:r>
        <w:t>biquad</w:t>
      </w:r>
      <w:proofErr w:type="spellEnd"/>
      <w:proofErr w:type="gramEnd"/>
      <w:r>
        <w:t xml:space="preserve"> filter using the coefficients listed below.  </w:t>
      </w:r>
    </w:p>
    <w:p w:rsidR="000E1768" w:rsidRDefault="000E1768" w:rsidP="000E1768"/>
    <w:p w:rsidR="000E1768" w:rsidRDefault="000E1768" w:rsidP="000E1768"/>
    <w:p w:rsidR="000E1768" w:rsidRDefault="00171474" w:rsidP="000E1768">
      <w:r>
        <w:rPr>
          <w:noProof/>
        </w:rPr>
        <w:drawing>
          <wp:inline distT="0" distB="0" distL="0" distR="0">
            <wp:extent cx="2743200" cy="2057400"/>
            <wp:effectExtent l="25400" t="0" r="0" b="0"/>
            <wp:docPr id="10" name="Picture 5" descr="Macintosh HD:Users:michaellemmon:Desktop:load-shedding:ms_test:freq_outp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ichaellemmon:Desktop:load-shedding:ms_test:freq_output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768" w:rsidRDefault="000E1768" w:rsidP="000E1768">
      <w:r>
        <w:rPr>
          <w:noProof/>
        </w:rPr>
        <w:drawing>
          <wp:inline distT="0" distB="0" distL="0" distR="0">
            <wp:extent cx="5476240" cy="1290320"/>
            <wp:effectExtent l="25400" t="0" r="10160" b="0"/>
            <wp:docPr id="1" name="Picture 1" descr="Macintosh HD:Users:michaellemmon:Desktop:load-shedding:ms_test:direct-form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aellemmon:Desktop:load-shedding:ms_test:direct-form-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softHyphen/>
        <w:t>%</w:t>
      </w:r>
    </w:p>
    <w:p w:rsidR="000E1768" w:rsidRDefault="000E1768" w:rsidP="000E1768">
      <w:r>
        <w:t>% Generated by MATLAB(R) 7.10 and the Signal Processing Toolbox 6.13.</w:t>
      </w:r>
    </w:p>
    <w:p w:rsidR="000E1768" w:rsidRDefault="000E1768" w:rsidP="000E1768">
      <w:r>
        <w:t>%</w:t>
      </w:r>
    </w:p>
    <w:p w:rsidR="000E1768" w:rsidRDefault="000E1768" w:rsidP="000E1768">
      <w:r>
        <w:t>% Generated on: 02-Feb-2011 18:28:11</w:t>
      </w:r>
    </w:p>
    <w:p w:rsidR="000E1768" w:rsidRDefault="000E1768" w:rsidP="000E1768">
      <w:r>
        <w:t>%</w:t>
      </w:r>
    </w:p>
    <w:p w:rsidR="000E1768" w:rsidRDefault="000E1768" w:rsidP="000E1768"/>
    <w:p w:rsidR="000E1768" w:rsidRDefault="000E1768" w:rsidP="000E1768">
      <w:r>
        <w:t>% Coefficient Format: Decimal</w:t>
      </w:r>
    </w:p>
    <w:p w:rsidR="000E1768" w:rsidRDefault="000E1768" w:rsidP="000E1768"/>
    <w:p w:rsidR="000E1768" w:rsidRDefault="000E1768" w:rsidP="000E1768">
      <w:r>
        <w:t xml:space="preserve">% Discrete-Time IIR Filter (real)                                                                                                         </w:t>
      </w:r>
    </w:p>
    <w:p w:rsidR="000E1768" w:rsidRDefault="000E1768" w:rsidP="000E1768">
      <w:r>
        <w:t xml:space="preserve">% -------------------------------                                                                                                         </w:t>
      </w:r>
    </w:p>
    <w:p w:rsidR="000E1768" w:rsidRDefault="000E1768" w:rsidP="000E1768">
      <w:r>
        <w:t xml:space="preserve">% Filter </w:t>
      </w:r>
      <w:proofErr w:type="gramStart"/>
      <w:r>
        <w:t>Structure    :</w:t>
      </w:r>
      <w:proofErr w:type="gramEnd"/>
      <w:r>
        <w:t xml:space="preserve"> Direct-Form II, Second-Order Sections                                                                             </w:t>
      </w:r>
    </w:p>
    <w:p w:rsidR="000E1768" w:rsidRDefault="000E1768" w:rsidP="000E1768">
      <w:r>
        <w:t xml:space="preserve">% Number of </w:t>
      </w:r>
      <w:proofErr w:type="gramStart"/>
      <w:r>
        <w:t>Sections  :</w:t>
      </w:r>
      <w:proofErr w:type="gramEnd"/>
      <w:r>
        <w:t xml:space="preserve"> 2                                                                                                                 </w:t>
      </w:r>
    </w:p>
    <w:p w:rsidR="000E1768" w:rsidRDefault="000E1768" w:rsidP="000E1768">
      <w:r>
        <w:t xml:space="preserve">% </w:t>
      </w:r>
      <w:proofErr w:type="gramStart"/>
      <w:r>
        <w:t>Stable              :</w:t>
      </w:r>
      <w:proofErr w:type="gramEnd"/>
      <w:r>
        <w:t xml:space="preserve"> Yes                                                                                                               </w:t>
      </w:r>
    </w:p>
    <w:p w:rsidR="000E1768" w:rsidRDefault="000E1768" w:rsidP="000E1768">
      <w:r>
        <w:t xml:space="preserve">% Linear </w:t>
      </w:r>
      <w:proofErr w:type="gramStart"/>
      <w:r>
        <w:t>Phase        :</w:t>
      </w:r>
      <w:proofErr w:type="gramEnd"/>
      <w:r>
        <w:t xml:space="preserve"> No                          </w:t>
      </w:r>
    </w:p>
    <w:p w:rsidR="000E1768" w:rsidRDefault="000E1768" w:rsidP="000E1768"/>
    <w:p w:rsidR="000E1768" w:rsidRDefault="000E1768" w:rsidP="000E1768">
      <w:r>
        <w:t xml:space="preserve">SOS matrix:                                                                                                                               </w:t>
      </w:r>
    </w:p>
    <w:p w:rsidR="000E1768" w:rsidRDefault="000E1768" w:rsidP="000E1768">
      <w:r>
        <w:t xml:space="preserve">1  </w:t>
      </w:r>
      <w:r>
        <w:tab/>
        <w:t xml:space="preserve">-1.3589  </w:t>
      </w:r>
      <w:r>
        <w:tab/>
        <w:t xml:space="preserve">1  </w:t>
      </w:r>
    </w:p>
    <w:p w:rsidR="000E1768" w:rsidRDefault="000E1768" w:rsidP="000E1768">
      <w:r>
        <w:t xml:space="preserve">1  </w:t>
      </w:r>
      <w:r>
        <w:tab/>
        <w:t xml:space="preserve">-1.7768 </w:t>
      </w:r>
      <w:r>
        <w:tab/>
        <w:t>0.8687</w:t>
      </w:r>
    </w:p>
    <w:p w:rsidR="000E1768" w:rsidRDefault="000E1768" w:rsidP="000E1768">
      <w:r>
        <w:t xml:space="preserve">1   </w:t>
      </w:r>
      <w:r>
        <w:tab/>
        <w:t xml:space="preserve">1               </w:t>
      </w:r>
      <w:r>
        <w:tab/>
        <w:t xml:space="preserve">0  </w:t>
      </w:r>
    </w:p>
    <w:p w:rsidR="000E1768" w:rsidRDefault="000E1768" w:rsidP="000E1768">
      <w:r>
        <w:t xml:space="preserve">1 </w:t>
      </w:r>
      <w:r>
        <w:tab/>
        <w:t xml:space="preserve">-0.8468         </w:t>
      </w:r>
      <w:r>
        <w:tab/>
        <w:t xml:space="preserve">0                                        </w:t>
      </w:r>
    </w:p>
    <w:p w:rsidR="000E1768" w:rsidRDefault="000E1768" w:rsidP="000E1768">
      <w:r>
        <w:t xml:space="preserve">                                                                                                                                          </w:t>
      </w:r>
    </w:p>
    <w:p w:rsidR="000E1768" w:rsidRDefault="000E1768" w:rsidP="000E1768">
      <w:r>
        <w:t xml:space="preserve">Scale Values:                                                                                                                             </w:t>
      </w:r>
    </w:p>
    <w:p w:rsidR="000E1768" w:rsidRDefault="000E1768" w:rsidP="000E1768">
      <w:r>
        <w:t xml:space="preserve">0.0483                                                                                               </w:t>
      </w:r>
    </w:p>
    <w:p w:rsidR="000E1768" w:rsidRDefault="000E1768" w:rsidP="000E1768">
      <w:r>
        <w:t>0.2273</w:t>
      </w:r>
    </w:p>
    <w:p w:rsidR="000E1768" w:rsidRDefault="000E1768" w:rsidP="000E1768"/>
    <w:p w:rsidR="000E1768" w:rsidRDefault="000E1768" w:rsidP="000E1768">
      <w:r>
        <w:t>%%%%%%%%%%%%%%%%%%%%%%%%%%%%%</w:t>
      </w:r>
    </w:p>
    <w:p w:rsidR="000E1768" w:rsidRDefault="000E1768" w:rsidP="000E1768"/>
    <w:p w:rsidR="000E1768" w:rsidRDefault="000E1768" w:rsidP="000E1768">
      <w:r w:rsidRPr="000E1768">
        <w:drawing>
          <wp:inline distT="0" distB="0" distL="0" distR="0">
            <wp:extent cx="4541520" cy="3397729"/>
            <wp:effectExtent l="25400" t="0" r="5080" b="0"/>
            <wp:docPr id="5" name="Picture 2" descr="Macintosh HD:Users:michaellemmon:Desktop:load-shedding:ms_test:estimated_fre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aellemmon:Desktop:load-shedding:ms_test:estimated_freq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463" cy="3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768" w:rsidRDefault="000E1768" w:rsidP="000E1768"/>
    <w:p w:rsidR="000E1768" w:rsidRDefault="000E1768" w:rsidP="000E1768"/>
    <w:p w:rsidR="000E1768" w:rsidRDefault="000E1768" w:rsidP="000E1768"/>
    <w:sectPr w:rsidR="000E1768" w:rsidSect="000E176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1768"/>
    <w:rsid w:val="000E1768"/>
    <w:rsid w:val="00171474"/>
    <w:rsid w:val="008E38A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264</Words>
  <Characters>1506</Characters>
  <Application>Microsoft Macintosh Word</Application>
  <DocSecurity>0</DocSecurity>
  <Lines>12</Lines>
  <Paragraphs>3</Paragraphs>
  <ScaleCrop>false</ScaleCrop>
  <Company>University of Notre Dame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Lemmon</cp:lastModifiedBy>
  <cp:revision>1</cp:revision>
  <dcterms:created xsi:type="dcterms:W3CDTF">2011-02-03T01:17:00Z</dcterms:created>
  <dcterms:modified xsi:type="dcterms:W3CDTF">2011-02-03T01:55:00Z</dcterms:modified>
</cp:coreProperties>
</file>